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1F3E682" w:rsidP="21F3E682" w:rsidRDefault="21F3E682" w14:paraId="29053009" w14:textId="25EBDBB8">
      <w:pPr>
        <w:spacing w:before="340" w:after="340" w:line="335" w:lineRule="auto"/>
        <w:jc w:val="center"/>
        <w:rPr>
          <w:rFonts w:ascii="Calibri" w:hAnsi="Calibri" w:eastAsia="Calibri" w:cs="Calibri"/>
          <w:noProof w:val="0"/>
          <w:color w:val="1F3763" w:themeColor="accent5" w:themeTint="FF" w:themeShade="7F"/>
          <w:sz w:val="36"/>
          <w:szCs w:val="36"/>
          <w:lang w:val="en-US"/>
        </w:rPr>
      </w:pPr>
      <w:proofErr w:type="spellStart"/>
      <w:r w:rsidRPr="21F3E682" w:rsidR="21F3E682">
        <w:rPr>
          <w:rFonts w:ascii="Calibri" w:hAnsi="Calibri" w:eastAsia="Calibri" w:cs="Calibri"/>
          <w:noProof w:val="0"/>
          <w:color w:val="1F3763" w:themeColor="accent5" w:themeTint="FF" w:themeShade="7F"/>
          <w:sz w:val="36"/>
          <w:szCs w:val="36"/>
          <w:lang w:val="en-US"/>
        </w:rPr>
        <w:t>ProgressNEXT</w:t>
      </w:r>
      <w:proofErr w:type="spellEnd"/>
      <w:r w:rsidRPr="21F3E682" w:rsidR="21F3E682">
        <w:rPr>
          <w:rFonts w:ascii="Calibri" w:hAnsi="Calibri" w:eastAsia="Calibri" w:cs="Calibri"/>
          <w:noProof w:val="0"/>
          <w:color w:val="1F3763" w:themeColor="accent5" w:themeTint="FF" w:themeShade="7F"/>
          <w:sz w:val="36"/>
          <w:szCs w:val="36"/>
          <w:lang w:val="en-US"/>
        </w:rPr>
        <w:t xml:space="preserve"> 2018 Global User Conference</w:t>
      </w:r>
    </w:p>
    <w:p w:rsidR="21F3E682" w:rsidP="21F3E682" w:rsidRDefault="21F3E682" w14:noSpellErr="1" w14:paraId="715280CF" w14:textId="20B8CA24">
      <w:pPr>
        <w:spacing w:after="40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To:</w:t>
      </w:r>
    </w:p>
    <w:p w:rsidR="21F3E682" w:rsidP="21F3E682" w:rsidRDefault="21F3E682" w14:noSpellErr="1" w14:paraId="16EFE297" w14:textId="1E453083">
      <w:pPr>
        <w:spacing w:after="40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From:</w:t>
      </w:r>
    </w:p>
    <w:p w:rsidR="21F3E682" w:rsidP="21F3E682" w:rsidRDefault="21F3E682" w14:paraId="3834D03E" w14:textId="4397728B">
      <w:pPr>
        <w:spacing w:after="40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Subj:  </w:t>
      </w:r>
      <w:proofErr w:type="spellStart"/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ProgressNEXT</w:t>
      </w:r>
      <w:proofErr w:type="spellEnd"/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2018 Global User Conference</w:t>
      </w:r>
    </w:p>
    <w:p w:rsidR="21F3E682" w:rsidP="21F3E682" w:rsidRDefault="21F3E682" w14:paraId="693345A2" w14:textId="006E3304">
      <w:pPr>
        <w:spacing w:after="40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I’d like to attend </w:t>
      </w:r>
      <w:proofErr w:type="spellStart"/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ProgressNEXT</w:t>
      </w:r>
      <w:proofErr w:type="spellEnd"/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2018 Global User Conference, May 29 – June 1, 2018 in Boston, MA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— “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premier conference for application development professionals.” 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It’s four days of sessions, training and workshops spanning mobility, modern UI, web experience, healthcare apps, predictive maintenance and the </w:t>
      </w:r>
      <w:proofErr w:type="spellStart"/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OpenEdge</w:t>
      </w:r>
      <w:proofErr w:type="spellEnd"/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platform with the advantage of a self-paced agenda—attendees choose 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from among 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the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113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workshops, speakers a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nd sessions most relevant to the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business.</w:t>
      </w:r>
    </w:p>
    <w:p w:rsidR="21F3E682" w:rsidP="21F3E682" w:rsidRDefault="21F3E682" w14:paraId="30B53C0E" w14:textId="2A420C0C">
      <w:pPr>
        <w:spacing w:after="40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conference itself is composed of keynote sessions during which 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Progress executives, industry leaders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, technology experts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analysts 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will 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share 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how they address technology challenges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The event also 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include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s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breakout sessions focused on specific topics 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around application development, 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mobility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,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cognitive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apps, digital innovation, anomaly detection and prediction, web experience, modern UI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and more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ProgressNEXT’s</w:t>
      </w:r>
      <w:proofErr w:type="spellEnd"/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in-depth learning sessions will help us get the maximum value from our Progress investment.</w:t>
      </w:r>
    </w:p>
    <w:p w:rsidR="21F3E682" w:rsidP="21F3E682" w:rsidRDefault="21F3E682" w14:noSpellErr="1" w14:paraId="3A4FC202" w14:textId="2D3FF86D">
      <w:pPr>
        <w:spacing w:after="40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I’ll have the opportunity to 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interact 1:1 with Progress executives, hear from organizations building tomorrow’s applications today, network with peers and partners 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and will attend sessions that are directly applicable to helping drive revenue. When I come back, I’ll put what I’ve learned to use to benefit our organization. </w:t>
      </w:r>
    </w:p>
    <w:p w:rsidR="21F3E682" w:rsidP="21F3E682" w:rsidRDefault="21F3E682" w14:noSpellErr="1" w14:paraId="3617C181" w14:textId="59D8D81C">
      <w:pPr>
        <w:spacing w:after="40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In these times whe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n we need to wring maximum value from what we have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I think it’s critical for us to learn from 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experts and from others innovating as we do and apply that to today’s operations. 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Here are three projects where we would benefit:</w:t>
      </w:r>
    </w:p>
    <w:p w:rsidR="21F3E682" w:rsidP="21F3E682" w:rsidRDefault="21F3E682" w14:noSpellErr="1" w14:paraId="0EDBD2B4" w14:textId="3E28B990">
      <w:pPr>
        <w:pStyle w:val="ListParagraph"/>
        <w:numPr>
          <w:ilvl w:val="0"/>
          <w:numId w:val="1"/>
        </w:numPr>
        <w:spacing w:after="400" w:line="240" w:lineRule="auto"/>
        <w:rPr>
          <w:noProof w:val="0"/>
          <w:sz w:val="22"/>
          <w:szCs w:val="22"/>
          <w:lang w:val="en-US"/>
        </w:rPr>
      </w:pPr>
      <w:r w:rsidRPr="21F3E682" w:rsidR="21F3E682">
        <w:rPr>
          <w:rFonts w:ascii="Calibri" w:hAnsi="Calibri" w:eastAsia="Calibri" w:cs="Calibri"/>
          <w:noProof w:val="0"/>
          <w:sz w:val="24"/>
          <w:szCs w:val="24"/>
          <w:lang w:val="en-US"/>
        </w:rPr>
        <w:t>[add project or initiative]</w:t>
      </w:r>
    </w:p>
    <w:p w:rsidR="21F3E682" w:rsidP="21F3E682" w:rsidRDefault="21F3E682" w14:noSpellErr="1" w14:paraId="6240073E" w14:textId="7408B058">
      <w:pPr>
        <w:pStyle w:val="ListParagraph"/>
        <w:numPr>
          <w:ilvl w:val="0"/>
          <w:numId w:val="1"/>
        </w:numPr>
        <w:spacing w:after="400" w:line="240" w:lineRule="auto"/>
        <w:rPr>
          <w:noProof w:val="0"/>
          <w:sz w:val="22"/>
          <w:szCs w:val="22"/>
          <w:lang w:val="en-US"/>
        </w:rPr>
      </w:pPr>
      <w:r w:rsidRPr="21F3E682" w:rsidR="21F3E68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[add project or initiative] </w:t>
      </w:r>
    </w:p>
    <w:p w:rsidR="21F3E682" w:rsidP="21F3E682" w:rsidRDefault="21F3E682" w14:noSpellErr="1" w14:paraId="153038DD" w14:textId="5DFDFC1C">
      <w:pPr>
        <w:pStyle w:val="ListParagraph"/>
        <w:numPr>
          <w:ilvl w:val="0"/>
          <w:numId w:val="1"/>
        </w:numPr>
        <w:spacing w:after="400" w:line="240" w:lineRule="auto"/>
        <w:rPr>
          <w:noProof w:val="0"/>
          <w:sz w:val="22"/>
          <w:szCs w:val="22"/>
          <w:lang w:val="en-US"/>
        </w:rPr>
      </w:pPr>
      <w:r w:rsidRPr="21F3E682" w:rsidR="21F3E682">
        <w:rPr>
          <w:rFonts w:ascii="Calibri" w:hAnsi="Calibri" w:eastAsia="Calibri" w:cs="Calibri"/>
          <w:noProof w:val="0"/>
          <w:sz w:val="24"/>
          <w:szCs w:val="24"/>
          <w:lang w:val="en-US"/>
        </w:rPr>
        <w:t>[add project or initiative]</w:t>
      </w:r>
    </w:p>
    <w:p w:rsidR="21F3E682" w:rsidP="21F3E682" w:rsidRDefault="21F3E682" w14:noSpellErr="1" w14:paraId="2E9AA44F" w14:textId="1F89BF52">
      <w:pPr>
        <w:spacing w:after="40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Here is an approximate breakdown of conference costs:</w:t>
      </w:r>
    </w:p>
    <w:p w:rsidR="21F3E682" w:rsidP="21F3E682" w:rsidRDefault="21F3E682" w14:noSpellErr="1" w14:paraId="0653169A" w14:textId="283C0823">
      <w:pPr>
        <w:spacing w:after="40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Registration Fee (Early Bird Rate):</w:t>
      </w:r>
      <w:r w:rsidRPr="21F3E682" w:rsidR="21F3E682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 xml:space="preserve"> 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$795, which includes:</w:t>
      </w:r>
    </w:p>
    <w:p w:rsidR="21F3E682" w:rsidP="21F3E682" w:rsidRDefault="21F3E682" w14:noSpellErr="1" w14:paraId="65857D72" w14:textId="33D7297B">
      <w:pPr>
        <w:pStyle w:val="ListParagraph"/>
        <w:numPr>
          <w:ilvl w:val="0"/>
          <w:numId w:val="2"/>
        </w:numPr>
        <w:spacing w:after="400" w:line="240" w:lineRule="auto"/>
        <w:rPr>
          <w:noProof w:val="0"/>
          <w:sz w:val="22"/>
          <w:szCs w:val="22"/>
          <w:lang w:val="en-US"/>
        </w:rPr>
      </w:pP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Entry to all 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conference sessions, activities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meals</w:t>
      </w:r>
    </w:p>
    <w:p w:rsidR="21F3E682" w:rsidP="21F3E682" w:rsidRDefault="21F3E682" w14:noSpellErr="1" w14:paraId="6F221BD5" w14:textId="70227AEB">
      <w:pPr>
        <w:pStyle w:val="ListParagraph"/>
        <w:numPr>
          <w:ilvl w:val="0"/>
          <w:numId w:val="2"/>
        </w:numPr>
        <w:spacing w:after="400" w:line="240" w:lineRule="auto"/>
        <w:rPr>
          <w:noProof w:val="0"/>
          <w:sz w:val="22"/>
          <w:szCs w:val="22"/>
          <w:lang w:val="en-US"/>
        </w:rPr>
      </w:pP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Welcome networking reception and Expo reception</w:t>
      </w:r>
    </w:p>
    <w:p w:rsidR="21F3E682" w:rsidP="21F3E682" w:rsidRDefault="21F3E682" w14:noSpellErr="1" w14:paraId="532D1B59" w14:textId="76640F73">
      <w:pPr>
        <w:spacing w:after="40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Airfare: $XX</w:t>
      </w:r>
    </w:p>
    <w:p w:rsidR="21F3E682" w:rsidP="21F3E682" w:rsidRDefault="21F3E682" w14:noSpellErr="1" w14:paraId="6B5F4684" w14:textId="17F2C781">
      <w:pPr>
        <w:spacing w:after="40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Transportation: $XX</w:t>
      </w:r>
    </w:p>
    <w:p w:rsidR="21F3E682" w:rsidP="21F3E682" w:rsidRDefault="21F3E682" w14:noSpellErr="1" w14:paraId="45DB824D" w14:textId="1DE91FC6">
      <w:pPr>
        <w:spacing w:after="40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Hotel (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$245 per night 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+Tax): $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XXX</w:t>
      </w:r>
    </w:p>
    <w:p w:rsidR="21F3E682" w:rsidP="21F3E682" w:rsidRDefault="21F3E682" w14:noSpellErr="1" w14:paraId="1BCFA59A" w14:textId="509A65DE">
      <w:pPr>
        <w:spacing w:after="40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Total: $XX</w:t>
      </w:r>
    </w:p>
    <w:p w:rsidR="21F3E682" w:rsidP="21F3E682" w:rsidRDefault="21F3E682" w14:noSpellErr="1" w14:paraId="553CC878" w14:textId="33A5A855">
      <w:pPr>
        <w:spacing w:after="40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conference should deliver a great ROI. 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I’l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l submit a post-conference 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report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that will include executive summary, major takeaways, tips and a set of recommended actions to maximize our current investment. Additionally, I can share relevant information on emerging opportunities 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and technologies with key personnel across the organization</w:t>
      </w: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Thank you for considering this request. </w:t>
      </w:r>
    </w:p>
    <w:p w:rsidR="21F3E682" w:rsidP="21F3E682" w:rsidRDefault="21F3E682" w14:noSpellErr="1" w14:paraId="6233C318" w14:textId="5E05D6F6">
      <w:pPr>
        <w:spacing w:after="40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1F3E682" w:rsidR="21F3E682">
        <w:rPr>
          <w:rFonts w:ascii="Calibri" w:hAnsi="Calibri" w:eastAsia="Calibri" w:cs="Calibri"/>
          <w:noProof w:val="0"/>
          <w:sz w:val="22"/>
          <w:szCs w:val="22"/>
          <w:lang w:val="en-US"/>
        </w:rPr>
        <w:t>Regards,</w:t>
      </w:r>
    </w:p>
    <w:p w:rsidR="21F3E682" w:rsidP="21F3E682" w:rsidRDefault="21F3E682" w14:paraId="1B78C4C4" w14:textId="36E1BF21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875C420"/>
  <w15:docId w15:val="{6a0919c6-f0d2-4fdb-92cb-1c24ef1a5dc0}"/>
  <w:rsids>
    <w:rsidRoot w:val="6875C420"/>
    <w:rsid w:val="21F3E682"/>
    <w:rsid w:val="6875C42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f7110a089fe4c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2018-04-02T13:48:16.4455318Z</dcterms:created>
  <dcterms:modified xsi:type="dcterms:W3CDTF">2018-04-02T13:48:48.2017897Z</dcterms:modified>
  <dc:creator>Kate Pendarvis</dc:creator>
  <lastModifiedBy>Kate Pendarvis</lastModifiedBy>
</coreProperties>
</file>