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3E572" w14:textId="77777777" w:rsidR="00F841DE" w:rsidRDefault="00F841DE" w:rsidP="00F841DE">
      <w:pPr>
        <w:spacing w:line="360" w:lineRule="auto"/>
        <w:rPr>
          <w:rFonts w:ascii="Segoe UI" w:hAnsi="Segoe UI"/>
          <w:sz w:val="18"/>
          <w:szCs w:val="18"/>
        </w:rPr>
      </w:pPr>
      <w:r w:rsidRPr="10180E2E">
        <w:rPr>
          <w:rFonts w:eastAsia="Calibri"/>
        </w:rPr>
        <w:t>How to install</w:t>
      </w:r>
      <w:r>
        <w:rPr>
          <w:rFonts w:eastAsia="Calibri"/>
        </w:rPr>
        <w:t xml:space="preserve"> </w:t>
      </w:r>
      <w:proofErr w:type="spellStart"/>
      <w:r>
        <w:rPr>
          <w:rStyle w:val="normaltextrun"/>
          <w:rFonts w:ascii="Georgia" w:hAnsi="Georgia" w:cs="Segoe UI"/>
          <w:b/>
          <w:bCs/>
          <w:color w:val="000000"/>
        </w:rPr>
        <w:t>Sitefinity</w:t>
      </w:r>
      <w:proofErr w:type="spellEnd"/>
      <w:r>
        <w:rPr>
          <w:rStyle w:val="normaltextrun"/>
          <w:rFonts w:ascii="Georgia" w:hAnsi="Georgia" w:cs="Segoe UI"/>
          <w:b/>
          <w:bCs/>
          <w:color w:val="000000"/>
        </w:rPr>
        <w:t xml:space="preserve"> Connector for Lionbridge </w:t>
      </w:r>
    </w:p>
    <w:p w14:paraId="7FE3A1D9" w14:textId="65C621F9" w:rsidR="00F841DE" w:rsidRDefault="00F841DE" w:rsidP="00F841DE">
      <w:pPr>
        <w:pStyle w:val="Heading2"/>
        <w:rPr>
          <w:rFonts w:eastAsia="Calibri"/>
        </w:rPr>
      </w:pPr>
      <w:bookmarkStart w:id="0" w:name="_GoBack"/>
      <w:bookmarkEnd w:id="0"/>
    </w:p>
    <w:p w14:paraId="5AC4EE67" w14:textId="77777777" w:rsidR="00F841DE" w:rsidRDefault="00F841DE" w:rsidP="00F841D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 w:rsidRPr="10180E2E">
        <w:rPr>
          <w:rFonts w:ascii="Calibri" w:eastAsia="Calibri" w:hAnsi="Calibri" w:cs="Calibri"/>
        </w:rPr>
        <w:t xml:space="preserve">he translation services module </w:t>
      </w:r>
      <w:r>
        <w:rPr>
          <w:rFonts w:ascii="Calibri" w:eastAsia="Calibri" w:hAnsi="Calibri" w:cs="Calibri"/>
        </w:rPr>
        <w:t xml:space="preserve">is available only with the </w:t>
      </w:r>
      <w:proofErr w:type="spellStart"/>
      <w:r w:rsidRPr="10180E2E">
        <w:rPr>
          <w:rFonts w:ascii="Calibri" w:eastAsia="Calibri" w:hAnsi="Calibri" w:cs="Calibri"/>
        </w:rPr>
        <w:t>Sitefinity</w:t>
      </w:r>
      <w:proofErr w:type="spellEnd"/>
      <w:r w:rsidRPr="10180E2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CMS </w:t>
      </w:r>
      <w:r w:rsidRPr="10180E2E">
        <w:rPr>
          <w:rFonts w:ascii="Calibri" w:eastAsia="Calibri" w:hAnsi="Calibri" w:cs="Calibri"/>
        </w:rPr>
        <w:t>Enterprise Edition license</w:t>
      </w:r>
      <w:r>
        <w:rPr>
          <w:rFonts w:ascii="Calibri" w:eastAsia="Calibri" w:hAnsi="Calibri" w:cs="Calibri"/>
        </w:rPr>
        <w:t>.</w:t>
      </w:r>
    </w:p>
    <w:p w14:paraId="4FFAC6E6" w14:textId="77777777" w:rsidR="00F841DE" w:rsidRDefault="00F841DE" w:rsidP="00F841DE">
      <w:pPr>
        <w:rPr>
          <w:rFonts w:ascii="Calibri" w:eastAsia="Calibri" w:hAnsi="Calibri" w:cs="Calibri"/>
        </w:rPr>
      </w:pPr>
      <w:r w:rsidRPr="10180E2E"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</w:rPr>
        <w:t>e</w:t>
      </w:r>
      <w:r w:rsidRPr="10180E2E">
        <w:rPr>
          <w:rFonts w:ascii="Calibri" w:eastAsia="Calibri" w:hAnsi="Calibri" w:cs="Calibri"/>
        </w:rPr>
        <w:t xml:space="preserve"> Clay Tablet connector is distributed as a </w:t>
      </w:r>
      <w:hyperlink r:id="rId7" w:anchor="/package/Telerik.Sitefinity.Translations.ClayTablet" w:history="1">
        <w:r w:rsidRPr="00AD34D4">
          <w:rPr>
            <w:rStyle w:val="Hyperlink"/>
            <w:rFonts w:ascii="Calibri" w:eastAsia="Calibri" w:hAnsi="Calibri" w:cs="Calibri"/>
          </w:rPr>
          <w:t>NuGet pa</w:t>
        </w:r>
        <w:r w:rsidRPr="00AD34D4">
          <w:rPr>
            <w:rStyle w:val="Hyperlink"/>
            <w:rFonts w:ascii="Calibri" w:eastAsia="Calibri" w:hAnsi="Calibri" w:cs="Calibri"/>
          </w:rPr>
          <w:t>c</w:t>
        </w:r>
        <w:r w:rsidRPr="00AD34D4">
          <w:rPr>
            <w:rStyle w:val="Hyperlink"/>
            <w:rFonts w:ascii="Calibri" w:eastAsia="Calibri" w:hAnsi="Calibri" w:cs="Calibri"/>
          </w:rPr>
          <w:t>kage</w:t>
        </w:r>
      </w:hyperlink>
      <w:r w:rsidRPr="10180E2E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For more information how to add it to your </w:t>
      </w:r>
      <w:proofErr w:type="spellStart"/>
      <w:r>
        <w:rPr>
          <w:rFonts w:ascii="Calibri" w:eastAsia="Calibri" w:hAnsi="Calibri" w:cs="Calibri"/>
        </w:rPr>
        <w:t>Sitefinity</w:t>
      </w:r>
      <w:proofErr w:type="spellEnd"/>
      <w:r>
        <w:rPr>
          <w:rFonts w:ascii="Calibri" w:eastAsia="Calibri" w:hAnsi="Calibri" w:cs="Calibri"/>
        </w:rPr>
        <w:t xml:space="preserve"> CMS project, see </w:t>
      </w:r>
      <w:hyperlink r:id="rId8" w:history="1">
        <w:proofErr w:type="spellStart"/>
        <w:r w:rsidRPr="00210A67">
          <w:rPr>
            <w:rStyle w:val="Hyperlink"/>
            <w:rFonts w:ascii="Calibri" w:eastAsia="Calibri" w:hAnsi="Calibri" w:cs="Calibri"/>
          </w:rPr>
          <w:t>Sitefinity</w:t>
        </w:r>
        <w:proofErr w:type="spellEnd"/>
        <w:r w:rsidRPr="00210A67">
          <w:rPr>
            <w:rStyle w:val="Hyperlink"/>
            <w:rFonts w:ascii="Calibri" w:eastAsia="Calibri" w:hAnsi="Calibri" w:cs="Calibri"/>
          </w:rPr>
          <w:t xml:space="preserve"> CMS NuGet packages </w:t>
        </w:r>
        <w:r w:rsidRPr="00210A67">
          <w:rPr>
            <w:rStyle w:val="Hyperlink"/>
            <w:rFonts w:ascii="Calibri" w:eastAsia="Calibri" w:hAnsi="Calibri" w:cs="Calibri"/>
          </w:rPr>
          <w:t>r</w:t>
        </w:r>
        <w:r w:rsidRPr="00210A67">
          <w:rPr>
            <w:rStyle w:val="Hyperlink"/>
            <w:rFonts w:ascii="Calibri" w:eastAsia="Calibri" w:hAnsi="Calibri" w:cs="Calibri"/>
          </w:rPr>
          <w:t>epository</w:t>
        </w:r>
      </w:hyperlink>
      <w:r>
        <w:rPr>
          <w:rFonts w:ascii="Calibri" w:eastAsia="Calibri" w:hAnsi="Calibri" w:cs="Calibri"/>
        </w:rPr>
        <w:t>.</w:t>
      </w:r>
    </w:p>
    <w:p w14:paraId="62AD4B75" w14:textId="77777777" w:rsidR="00F841DE" w:rsidRDefault="00F841DE" w:rsidP="00F841DE">
      <w:r w:rsidRPr="42477D34">
        <w:rPr>
          <w:rFonts w:ascii="Calibri" w:eastAsia="Calibri" w:hAnsi="Calibri" w:cs="Calibri"/>
        </w:rPr>
        <w:t xml:space="preserve">Once installed, you need to configure it to be able to automate translation of your content.  For more information about how to configure the Clay Tablet Connector, see </w:t>
      </w:r>
      <w:hyperlink r:id="rId9" w:history="1">
        <w:r w:rsidRPr="42477D34">
          <w:rPr>
            <w:rStyle w:val="Hyperlink"/>
            <w:rFonts w:ascii="Calibri" w:eastAsia="Calibri" w:hAnsi="Calibri" w:cs="Calibri"/>
          </w:rPr>
          <w:t>Clay Tablet connector</w:t>
        </w:r>
      </w:hyperlink>
      <w:r w:rsidRPr="42477D34">
        <w:rPr>
          <w:rFonts w:ascii="Calibri" w:eastAsia="Calibri" w:hAnsi="Calibri" w:cs="Calibri"/>
        </w:rPr>
        <w:t>.</w:t>
      </w:r>
      <w:r>
        <w:t xml:space="preserve"> </w:t>
      </w:r>
      <w:r w:rsidRPr="10180E2E">
        <w:rPr>
          <w:rFonts w:ascii="Calibri" w:eastAsia="Calibri" w:hAnsi="Calibri" w:cs="Calibri"/>
        </w:rPr>
        <w:t xml:space="preserve"> </w:t>
      </w:r>
    </w:p>
    <w:p w14:paraId="1D59629C" w14:textId="77777777" w:rsidR="00C3300F" w:rsidRDefault="00F841DE"/>
    <w:sectPr w:rsidR="00C33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DE"/>
    <w:rsid w:val="002740C0"/>
    <w:rsid w:val="00F44A9C"/>
    <w:rsid w:val="00F8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96EDE"/>
  <w15:chartTrackingRefBased/>
  <w15:docId w15:val="{17D9DAC7-2685-47DD-B2EA-76663DC7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1D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1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41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841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41DE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F84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gress.com/documentation/sitefinity-cms/sitefinity-cms-nuget-packages-repository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nuget.sitefinity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progress.com/documentation/sitefinity-cms/clay-tablet-connec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7DECA798742449F7D7B10635A4AE8" ma:contentTypeVersion="12" ma:contentTypeDescription="Create a new document." ma:contentTypeScope="" ma:versionID="dc7263960216d006944a1f2a2d6230bf">
  <xsd:schema xmlns:xsd="http://www.w3.org/2001/XMLSchema" xmlns:xs="http://www.w3.org/2001/XMLSchema" xmlns:p="http://schemas.microsoft.com/office/2006/metadata/properties" xmlns:ns3="d4dab7a4-3951-4ce8-9ce2-1ab9b91a49f2" xmlns:ns4="27a6d0e4-45cb-47f3-adb5-aa5493356749" targetNamespace="http://schemas.microsoft.com/office/2006/metadata/properties" ma:root="true" ma:fieldsID="14f3adaee821062bf36cd8571044aaee" ns3:_="" ns4:_="">
    <xsd:import namespace="d4dab7a4-3951-4ce8-9ce2-1ab9b91a49f2"/>
    <xsd:import namespace="27a6d0e4-45cb-47f3-adb5-aa54933567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ab7a4-3951-4ce8-9ce2-1ab9b91a4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d0e4-45cb-47f3-adb5-aa5493356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3251C4-4197-454C-937A-357B5E264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ab7a4-3951-4ce8-9ce2-1ab9b91a49f2"/>
    <ds:schemaRef ds:uri="27a6d0e4-45cb-47f3-adb5-aa5493356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21E3B4-0382-4B88-9454-91A12207F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29D9F-06B0-4F59-A57E-BEFB0369AE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Hanshaw, Cynthia</dc:creator>
  <cp:keywords/>
  <dc:description/>
  <cp:lastModifiedBy>Hanshaw, Cynthia</cp:lastModifiedBy>
  <cp:revision>1</cp:revision>
  <dcterms:created xsi:type="dcterms:W3CDTF">2020-08-06T15:34:00Z</dcterms:created>
  <dcterms:modified xsi:type="dcterms:W3CDTF">2020-08-06T15:35:00Z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0x01010045E7DECA798742449F7D7B10635A4AE8</vt:lpwstr>
  </property>
</Properties>
</file>